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F80" w:rsidRDefault="004B0F80" w:rsidP="004B0F80">
      <w:pPr>
        <w:spacing w:after="0" w:line="100" w:lineRule="atLeast"/>
        <w:jc w:val="center"/>
        <w:rPr>
          <w:rFonts w:ascii="Verdana" w:hAnsi="Verdana" w:cs="Times New Roman"/>
          <w:b/>
          <w:sz w:val="28"/>
          <w:szCs w:val="28"/>
        </w:rPr>
      </w:pPr>
      <w:r>
        <w:rPr>
          <w:rFonts w:ascii="Verdana" w:hAnsi="Verdana" w:cs="Verdana"/>
          <w:b/>
          <w:noProof/>
          <w:color w:val="000000"/>
          <w:spacing w:val="4"/>
          <w:sz w:val="24"/>
          <w:szCs w:val="24"/>
          <w:lang w:eastAsia="it-IT"/>
        </w:rPr>
        <w:drawing>
          <wp:inline distT="0" distB="0" distL="0" distR="0">
            <wp:extent cx="6120130" cy="1503858"/>
            <wp:effectExtent l="19050" t="0" r="0" b="0"/>
            <wp:docPr id="1" name="Immagine 1" descr="logo_nuovo_as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logo_nuovo_as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503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F80" w:rsidRDefault="004B0F80" w:rsidP="00043DA1">
      <w:pPr>
        <w:spacing w:after="0" w:line="100" w:lineRule="atLeast"/>
        <w:jc w:val="center"/>
        <w:rPr>
          <w:rFonts w:ascii="Verdana" w:hAnsi="Verdana" w:cs="Times New Roman"/>
          <w:b/>
          <w:sz w:val="28"/>
          <w:szCs w:val="28"/>
        </w:rPr>
      </w:pPr>
    </w:p>
    <w:p w:rsidR="00F4701A" w:rsidRPr="00F4701A" w:rsidRDefault="00F4701A" w:rsidP="00043DA1">
      <w:pPr>
        <w:spacing w:after="0" w:line="100" w:lineRule="atLeast"/>
        <w:jc w:val="center"/>
        <w:rPr>
          <w:rFonts w:ascii="Verdana" w:hAnsi="Verdana" w:cs="Times New Roman"/>
          <w:b/>
          <w:sz w:val="28"/>
          <w:szCs w:val="28"/>
        </w:rPr>
      </w:pPr>
      <w:r w:rsidRPr="00F4701A">
        <w:rPr>
          <w:rFonts w:ascii="Verdana" w:hAnsi="Verdana" w:cs="Times New Roman"/>
          <w:b/>
          <w:sz w:val="28"/>
          <w:szCs w:val="28"/>
        </w:rPr>
        <w:t>CAPITOLATO TECNICO</w:t>
      </w:r>
    </w:p>
    <w:p w:rsidR="00F4701A" w:rsidRPr="00F4701A" w:rsidRDefault="00F4701A" w:rsidP="00F4701A">
      <w:pPr>
        <w:ind w:left="360"/>
        <w:jc w:val="both"/>
        <w:rPr>
          <w:rFonts w:ascii="Verdana" w:hAnsi="Verdana"/>
          <w:b/>
          <w:u w:val="single"/>
        </w:rPr>
      </w:pPr>
      <w:bookmarkStart w:id="0" w:name="_GoBack"/>
      <w:bookmarkEnd w:id="0"/>
    </w:p>
    <w:p w:rsidR="00F4701A" w:rsidRPr="00F4701A" w:rsidRDefault="009C479E" w:rsidP="00F4701A">
      <w:pPr>
        <w:spacing w:after="0" w:line="360" w:lineRule="auto"/>
        <w:ind w:left="357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ACQUISTO </w:t>
      </w:r>
      <w:proofErr w:type="spellStart"/>
      <w:r>
        <w:rPr>
          <w:rFonts w:ascii="Verdana" w:hAnsi="Verdana"/>
          <w:b/>
        </w:rPr>
        <w:t>DI</w:t>
      </w:r>
      <w:proofErr w:type="spellEnd"/>
      <w:r>
        <w:rPr>
          <w:rFonts w:ascii="Verdana" w:hAnsi="Verdana"/>
          <w:b/>
        </w:rPr>
        <w:t xml:space="preserve"> UN LETTO</w:t>
      </w:r>
      <w:r w:rsidR="004B0F80">
        <w:rPr>
          <w:rFonts w:ascii="Verdana" w:hAnsi="Verdana"/>
          <w:b/>
        </w:rPr>
        <w:t xml:space="preserve"> OPERATORIO</w:t>
      </w:r>
      <w:r>
        <w:rPr>
          <w:rFonts w:ascii="Verdana" w:hAnsi="Verdana"/>
          <w:b/>
        </w:rPr>
        <w:t xml:space="preserve"> ED ACCESSORI</w:t>
      </w:r>
      <w:r w:rsidR="004B0F80">
        <w:rPr>
          <w:rFonts w:ascii="Verdana" w:hAnsi="Verdana"/>
          <w:b/>
        </w:rPr>
        <w:t xml:space="preserve"> PER ORTOPEDIA</w:t>
      </w:r>
    </w:p>
    <w:p w:rsidR="00F4701A" w:rsidRDefault="00F4701A" w:rsidP="00F4701A">
      <w:pPr>
        <w:jc w:val="both"/>
        <w:rPr>
          <w:rFonts w:ascii="Verdana" w:hAnsi="Verdana"/>
          <w:b/>
          <w:u w:val="single"/>
        </w:rPr>
      </w:pPr>
    </w:p>
    <w:p w:rsidR="00F4701A" w:rsidRPr="00043DA1" w:rsidRDefault="00F4701A" w:rsidP="00F4701A">
      <w:pPr>
        <w:ind w:left="360"/>
        <w:jc w:val="both"/>
        <w:rPr>
          <w:rFonts w:ascii="Verdana" w:hAnsi="Verdana"/>
          <w:b/>
          <w:u w:val="single"/>
        </w:rPr>
      </w:pPr>
      <w:r w:rsidRPr="00043DA1">
        <w:rPr>
          <w:rFonts w:ascii="Verdana" w:hAnsi="Verdana"/>
          <w:b/>
          <w:u w:val="single"/>
        </w:rPr>
        <w:t>LOTTO UNICO</w:t>
      </w:r>
    </w:p>
    <w:p w:rsidR="00043DA1" w:rsidRDefault="00F4701A" w:rsidP="00043DA1">
      <w:pPr>
        <w:ind w:left="360"/>
        <w:jc w:val="both"/>
        <w:rPr>
          <w:rFonts w:ascii="Verdana" w:hAnsi="Verdana"/>
          <w:b/>
        </w:rPr>
      </w:pPr>
      <w:r w:rsidRPr="00043DA1">
        <w:rPr>
          <w:rFonts w:ascii="Verdana" w:hAnsi="Verdana"/>
          <w:b/>
        </w:rPr>
        <w:t xml:space="preserve">PREZZO A BASE D’ASTA : Euro </w:t>
      </w:r>
      <w:r w:rsidR="004B0F80">
        <w:rPr>
          <w:rFonts w:ascii="Verdana" w:hAnsi="Verdana"/>
          <w:b/>
        </w:rPr>
        <w:t>160</w:t>
      </w:r>
      <w:r w:rsidRPr="00043DA1">
        <w:rPr>
          <w:rFonts w:ascii="Verdana" w:hAnsi="Verdana"/>
          <w:b/>
        </w:rPr>
        <w:t>.000,00</w:t>
      </w:r>
    </w:p>
    <w:p w:rsidR="00043DA1" w:rsidRDefault="00F4701A" w:rsidP="00043DA1">
      <w:pPr>
        <w:ind w:left="360"/>
        <w:jc w:val="both"/>
        <w:rPr>
          <w:rFonts w:ascii="Verdana" w:hAnsi="Verdana"/>
          <w:b/>
        </w:rPr>
      </w:pPr>
      <w:proofErr w:type="spellStart"/>
      <w:r w:rsidRPr="00043DA1">
        <w:rPr>
          <w:rFonts w:ascii="Verdana" w:hAnsi="Verdana"/>
          <w:b/>
        </w:rPr>
        <w:t>COD.CIG</w:t>
      </w:r>
      <w:proofErr w:type="spellEnd"/>
      <w:r w:rsidRPr="00043DA1">
        <w:rPr>
          <w:rFonts w:ascii="Verdana" w:hAnsi="Verdana"/>
          <w:b/>
        </w:rPr>
        <w:t xml:space="preserve">. </w:t>
      </w:r>
    </w:p>
    <w:p w:rsidR="00043DA1" w:rsidRDefault="004B0F80" w:rsidP="0027467C">
      <w:pPr>
        <w:ind w:left="360"/>
        <w:jc w:val="both"/>
        <w:rPr>
          <w:rFonts w:ascii="Verdana" w:hAnsi="Verdana"/>
          <w:b/>
          <w:u w:val="single"/>
        </w:rPr>
      </w:pPr>
      <w:r w:rsidRPr="004B0F80">
        <w:rPr>
          <w:rFonts w:ascii="Verdana" w:hAnsi="Verdana"/>
          <w:b/>
          <w:u w:val="single"/>
        </w:rPr>
        <w:t>CARAT</w:t>
      </w:r>
      <w:r w:rsidR="0027467C">
        <w:rPr>
          <w:rFonts w:ascii="Verdana" w:hAnsi="Verdana"/>
          <w:b/>
          <w:u w:val="single"/>
        </w:rPr>
        <w:t>TERISTICHE MINIME DELLA COLONNA</w:t>
      </w:r>
    </w:p>
    <w:p w:rsidR="0027467C" w:rsidRDefault="0027467C" w:rsidP="0027467C">
      <w:pPr>
        <w:spacing w:after="0" w:line="360" w:lineRule="auto"/>
        <w:ind w:left="357"/>
        <w:jc w:val="both"/>
        <w:rPr>
          <w:rFonts w:ascii="Verdana" w:hAnsi="Verdana"/>
        </w:rPr>
      </w:pPr>
      <w:r>
        <w:rPr>
          <w:rFonts w:ascii="Verdana" w:hAnsi="Verdana"/>
        </w:rPr>
        <w:t xml:space="preserve">La colonna dovrà essere realizzata in acciaio inox </w:t>
      </w:r>
      <w:proofErr w:type="spellStart"/>
      <w:r>
        <w:rPr>
          <w:rFonts w:ascii="Verdana" w:hAnsi="Verdana"/>
        </w:rPr>
        <w:t>ni-cr</w:t>
      </w:r>
      <w:proofErr w:type="spellEnd"/>
    </w:p>
    <w:p w:rsidR="0027467C" w:rsidRDefault="0027467C" w:rsidP="0027467C">
      <w:pPr>
        <w:spacing w:after="0" w:line="360" w:lineRule="auto"/>
        <w:ind w:left="357"/>
        <w:jc w:val="both"/>
        <w:rPr>
          <w:rFonts w:ascii="Verdana" w:hAnsi="Verdana"/>
        </w:rPr>
      </w:pPr>
      <w:r>
        <w:rPr>
          <w:rFonts w:ascii="Verdana" w:hAnsi="Verdana"/>
        </w:rPr>
        <w:t>Preferibilmente dotata di sistema auto-drive per facilitare lo spostamento del letto anche in presenza di pazienti obesi, e le ruote dovranno essere preferibilmente a scomparsa ed antistatiche. Capace di sostenere un carico massimo non inferiore a 400Kg.</w:t>
      </w:r>
    </w:p>
    <w:p w:rsidR="0027467C" w:rsidRDefault="0027467C" w:rsidP="0027467C">
      <w:pPr>
        <w:spacing w:after="0" w:line="360" w:lineRule="auto"/>
        <w:ind w:left="357"/>
        <w:jc w:val="both"/>
        <w:rPr>
          <w:rFonts w:ascii="Verdana" w:hAnsi="Verdana"/>
        </w:rPr>
      </w:pPr>
      <w:r>
        <w:rPr>
          <w:rFonts w:ascii="Verdana" w:hAnsi="Verdana"/>
        </w:rPr>
        <w:t>La regolarizzazione dell’altezza minima dovrà essere non superiore a 700mm, e quella dell’altezza massima non inferiore a 20°:</w:t>
      </w:r>
    </w:p>
    <w:p w:rsidR="0027467C" w:rsidRDefault="0027467C" w:rsidP="0027467C">
      <w:pPr>
        <w:spacing w:after="0" w:line="360" w:lineRule="auto"/>
        <w:ind w:left="357"/>
        <w:jc w:val="both"/>
        <w:rPr>
          <w:rFonts w:ascii="Verdana" w:hAnsi="Verdana"/>
        </w:rPr>
      </w:pPr>
      <w:r>
        <w:rPr>
          <w:rFonts w:ascii="Verdana" w:hAnsi="Verdana"/>
        </w:rPr>
        <w:t xml:space="preserve">Dotata di pulsantiera a cavo preferibilmente collegabile su almeno 2 connettori diversi e di una </w:t>
      </w:r>
      <w:proofErr w:type="spellStart"/>
      <w:r>
        <w:rPr>
          <w:rFonts w:ascii="Verdana" w:hAnsi="Verdana"/>
        </w:rPr>
        <w:t>pulsantiera-ir</w:t>
      </w:r>
      <w:proofErr w:type="spellEnd"/>
      <w:r>
        <w:rPr>
          <w:rFonts w:ascii="Verdana" w:hAnsi="Verdana"/>
        </w:rPr>
        <w:t xml:space="preserve">, con relativo caricabatterie; la colonna dovrà essere preferibilmente dotata di più di un ricevitore </w:t>
      </w:r>
      <w:proofErr w:type="spellStart"/>
      <w:r>
        <w:rPr>
          <w:rFonts w:ascii="Verdana" w:hAnsi="Verdana"/>
        </w:rPr>
        <w:t>ir</w:t>
      </w:r>
      <w:proofErr w:type="spellEnd"/>
      <w:r>
        <w:rPr>
          <w:rFonts w:ascii="Verdana" w:hAnsi="Verdana"/>
        </w:rPr>
        <w:t xml:space="preserve"> per garantire la recezione del segnale in qualsiasi situazione.</w:t>
      </w:r>
    </w:p>
    <w:p w:rsidR="00741F0E" w:rsidRDefault="0027467C" w:rsidP="00741F0E">
      <w:pPr>
        <w:spacing w:after="0" w:line="360" w:lineRule="auto"/>
        <w:ind w:left="357"/>
        <w:jc w:val="both"/>
        <w:rPr>
          <w:rFonts w:ascii="Verdana" w:hAnsi="Verdana"/>
        </w:rPr>
      </w:pPr>
      <w:r>
        <w:rPr>
          <w:rFonts w:ascii="Verdana" w:hAnsi="Verdana"/>
        </w:rPr>
        <w:t>La colonna deve inoltre essere dotata di una terza pulsantiera per emergenza integrata nella colonna dove è possibile visualizzare anche lo stato di carica batterie ed eventuali segnali di allarme.</w:t>
      </w:r>
    </w:p>
    <w:p w:rsidR="00741F0E" w:rsidRDefault="00741F0E" w:rsidP="00741F0E">
      <w:pPr>
        <w:spacing w:after="0" w:line="360" w:lineRule="auto"/>
        <w:ind w:left="357"/>
        <w:jc w:val="both"/>
        <w:rPr>
          <w:rFonts w:ascii="Verdana" w:hAnsi="Verdana"/>
        </w:rPr>
      </w:pPr>
    </w:p>
    <w:p w:rsidR="00741F0E" w:rsidRDefault="00741F0E" w:rsidP="0027467C">
      <w:pPr>
        <w:spacing w:after="0" w:line="360" w:lineRule="auto"/>
        <w:ind w:left="357"/>
        <w:jc w:val="both"/>
        <w:rPr>
          <w:rFonts w:ascii="Verdana" w:hAnsi="Verdana"/>
          <w:b/>
          <w:u w:val="single"/>
        </w:rPr>
      </w:pPr>
      <w:r w:rsidRPr="00741F0E">
        <w:rPr>
          <w:rFonts w:ascii="Verdana" w:hAnsi="Verdana"/>
          <w:b/>
          <w:u w:val="single"/>
        </w:rPr>
        <w:t>CARATTERISTICHE MINIME PIANO OPERATORI</w:t>
      </w:r>
      <w:r>
        <w:rPr>
          <w:rFonts w:ascii="Verdana" w:hAnsi="Verdana"/>
          <w:b/>
          <w:u w:val="single"/>
        </w:rPr>
        <w:t>O</w:t>
      </w:r>
    </w:p>
    <w:p w:rsidR="00741F0E" w:rsidRDefault="00741F0E" w:rsidP="0027467C">
      <w:pPr>
        <w:spacing w:after="0" w:line="360" w:lineRule="auto"/>
        <w:ind w:left="357"/>
        <w:jc w:val="both"/>
        <w:rPr>
          <w:rFonts w:ascii="Verdana" w:hAnsi="Verdana"/>
        </w:rPr>
      </w:pPr>
      <w:r>
        <w:rPr>
          <w:rFonts w:ascii="Verdana" w:hAnsi="Verdana"/>
        </w:rPr>
        <w:t>Il piano deve essere suddiviso in almeno 7 sezioni (piano testa, piano schiena, piano bacino, piano gambe divaricabile suddiviso in 4 sezioni)</w:t>
      </w:r>
    </w:p>
    <w:p w:rsidR="00741F0E" w:rsidRDefault="00741F0E" w:rsidP="0027467C">
      <w:pPr>
        <w:spacing w:after="0" w:line="360" w:lineRule="auto"/>
        <w:ind w:left="357"/>
        <w:jc w:val="both"/>
        <w:rPr>
          <w:rFonts w:ascii="Verdana" w:hAnsi="Verdana"/>
        </w:rPr>
      </w:pPr>
      <w:r>
        <w:rPr>
          <w:rFonts w:ascii="Verdana" w:hAnsi="Verdana"/>
        </w:rPr>
        <w:t>Movimentazioni:</w:t>
      </w:r>
    </w:p>
    <w:p w:rsidR="00741F0E" w:rsidRDefault="00741F0E" w:rsidP="0027467C">
      <w:pPr>
        <w:spacing w:after="0" w:line="360" w:lineRule="auto"/>
        <w:ind w:left="357"/>
        <w:jc w:val="both"/>
        <w:rPr>
          <w:rFonts w:ascii="Verdana" w:hAnsi="Verdana"/>
        </w:rPr>
      </w:pPr>
      <w:r>
        <w:rPr>
          <w:rFonts w:ascii="Verdana" w:hAnsi="Verdana"/>
        </w:rPr>
        <w:lastRenderedPageBreak/>
        <w:t>piano schiena movimentabile elettricamente preferibilmente con escursione da +90° a -90°;</w:t>
      </w:r>
    </w:p>
    <w:p w:rsidR="00741F0E" w:rsidRDefault="00741F0E" w:rsidP="0027467C">
      <w:pPr>
        <w:spacing w:after="0" w:line="360" w:lineRule="auto"/>
        <w:ind w:left="357"/>
        <w:jc w:val="both"/>
        <w:rPr>
          <w:rFonts w:ascii="Verdana" w:hAnsi="Verdana"/>
        </w:rPr>
      </w:pPr>
      <w:r>
        <w:rPr>
          <w:rFonts w:ascii="Verdana" w:hAnsi="Verdana"/>
        </w:rPr>
        <w:t>piano gambe movimentabile elettricamente (sia contemporaneamente che singolarmente), preferibilmente con escursione da +90° a -90°.</w:t>
      </w:r>
    </w:p>
    <w:p w:rsidR="00741F0E" w:rsidRDefault="00741F0E" w:rsidP="0027467C">
      <w:pPr>
        <w:spacing w:after="0" w:line="360" w:lineRule="auto"/>
        <w:ind w:left="357"/>
        <w:jc w:val="both"/>
        <w:rPr>
          <w:rFonts w:ascii="Verdana" w:hAnsi="Verdana"/>
        </w:rPr>
      </w:pPr>
    </w:p>
    <w:p w:rsidR="00741F0E" w:rsidRDefault="00741F0E" w:rsidP="0027467C">
      <w:pPr>
        <w:spacing w:after="0" w:line="360" w:lineRule="auto"/>
        <w:ind w:left="357"/>
        <w:jc w:val="both"/>
        <w:rPr>
          <w:rFonts w:ascii="Verdana" w:hAnsi="Verdana"/>
        </w:rPr>
      </w:pPr>
      <w:r>
        <w:rPr>
          <w:rFonts w:ascii="Verdana" w:hAnsi="Verdana"/>
          <w:b/>
          <w:u w:val="single"/>
        </w:rPr>
        <w:t>ACCESSORI PER IL TAVOLO OPERATORIO</w:t>
      </w:r>
    </w:p>
    <w:p w:rsidR="00741F0E" w:rsidRDefault="00741F0E" w:rsidP="0027467C">
      <w:pPr>
        <w:spacing w:after="0" w:line="360" w:lineRule="auto"/>
        <w:ind w:left="357"/>
        <w:jc w:val="both"/>
        <w:rPr>
          <w:rFonts w:ascii="Verdana" w:hAnsi="Verdana"/>
        </w:rPr>
      </w:pPr>
    </w:p>
    <w:p w:rsidR="00741F0E" w:rsidRDefault="00741F0E" w:rsidP="00741F0E">
      <w:pPr>
        <w:pStyle w:val="Paragrafoelenco"/>
        <w:numPr>
          <w:ilvl w:val="0"/>
          <w:numId w:val="4"/>
        </w:num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N. 1 arco per anestesia con estensioni laterali completo di morsetto</w:t>
      </w:r>
    </w:p>
    <w:p w:rsidR="00741F0E" w:rsidRDefault="00741F0E" w:rsidP="00741F0E">
      <w:pPr>
        <w:pStyle w:val="Paragrafoelenco"/>
        <w:numPr>
          <w:ilvl w:val="0"/>
          <w:numId w:val="4"/>
        </w:num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N. 1 reggi braccio completo di 2 cinghie d8i fissaggio</w:t>
      </w:r>
    </w:p>
    <w:p w:rsidR="00741F0E" w:rsidRDefault="00741F0E" w:rsidP="00741F0E">
      <w:pPr>
        <w:pStyle w:val="Paragrafoelenco"/>
        <w:numPr>
          <w:ilvl w:val="0"/>
          <w:numId w:val="4"/>
        </w:num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N. 1 fissa polso</w:t>
      </w:r>
    </w:p>
    <w:p w:rsidR="00741F0E" w:rsidRDefault="00741F0E" w:rsidP="00741F0E">
      <w:pPr>
        <w:pStyle w:val="Paragrafoelenco"/>
        <w:numPr>
          <w:ilvl w:val="0"/>
          <w:numId w:val="4"/>
        </w:num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N. 1 cinghia ferma corpo</w:t>
      </w:r>
    </w:p>
    <w:p w:rsidR="00741F0E" w:rsidRDefault="00741F0E" w:rsidP="00741F0E">
      <w:pPr>
        <w:pStyle w:val="Paragrafoelenco"/>
        <w:numPr>
          <w:ilvl w:val="0"/>
          <w:numId w:val="4"/>
        </w:num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N. 2 cinghia ferma gambe singola</w:t>
      </w:r>
    </w:p>
    <w:p w:rsidR="00741F0E" w:rsidRDefault="00741F0E" w:rsidP="00741F0E">
      <w:pPr>
        <w:pStyle w:val="Paragrafoelenco"/>
        <w:numPr>
          <w:ilvl w:val="0"/>
          <w:numId w:val="4"/>
        </w:num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N. 3 posizionatori per bloccaggio corpo con relativi cuscini pube/schiena/ sterno</w:t>
      </w:r>
    </w:p>
    <w:p w:rsidR="00741F0E" w:rsidRDefault="00741F0E" w:rsidP="00741F0E">
      <w:pPr>
        <w:pStyle w:val="Paragrafoelenco"/>
        <w:numPr>
          <w:ilvl w:val="0"/>
          <w:numId w:val="4"/>
        </w:num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N. 1 dispositivo per inchioda mento tibia</w:t>
      </w:r>
    </w:p>
    <w:p w:rsidR="00741F0E" w:rsidRDefault="00741F0E" w:rsidP="00741F0E">
      <w:pPr>
        <w:pStyle w:val="Paragrafoelenco"/>
        <w:numPr>
          <w:ilvl w:val="0"/>
          <w:numId w:val="4"/>
        </w:num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N. 1 dispositivo per protesi ginocchio</w:t>
      </w:r>
    </w:p>
    <w:p w:rsidR="00741F0E" w:rsidRDefault="00741F0E" w:rsidP="00741F0E">
      <w:pPr>
        <w:pStyle w:val="Paragrafoelenco"/>
        <w:numPr>
          <w:ilvl w:val="0"/>
          <w:numId w:val="4"/>
        </w:num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N. 1 dispositivo per artroscopia ginocchio completo di morsetto</w:t>
      </w:r>
    </w:p>
    <w:p w:rsidR="00741F0E" w:rsidRDefault="00741F0E" w:rsidP="00741F0E">
      <w:pPr>
        <w:pStyle w:val="Paragrafoelenco"/>
        <w:numPr>
          <w:ilvl w:val="0"/>
          <w:numId w:val="4"/>
        </w:num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N. 1 </w:t>
      </w:r>
      <w:proofErr w:type="spellStart"/>
      <w:r>
        <w:rPr>
          <w:rFonts w:ascii="Verdana" w:hAnsi="Verdana"/>
        </w:rPr>
        <w:t>reggicoscia</w:t>
      </w:r>
      <w:proofErr w:type="spellEnd"/>
      <w:r>
        <w:rPr>
          <w:rFonts w:ascii="Verdana" w:hAnsi="Verdana"/>
        </w:rPr>
        <w:t xml:space="preserve"> </w:t>
      </w:r>
      <w:proofErr w:type="spellStart"/>
      <w:r w:rsidR="001329CA">
        <w:rPr>
          <w:rFonts w:ascii="Verdana" w:hAnsi="Verdana"/>
        </w:rPr>
        <w:t>goepel</w:t>
      </w:r>
      <w:proofErr w:type="spellEnd"/>
      <w:r w:rsidR="001329CA">
        <w:rPr>
          <w:rFonts w:ascii="Verdana" w:hAnsi="Verdana"/>
        </w:rPr>
        <w:t xml:space="preserve"> completo di morsetto</w:t>
      </w:r>
    </w:p>
    <w:p w:rsidR="001329CA" w:rsidRDefault="001329CA" w:rsidP="00741F0E">
      <w:pPr>
        <w:pStyle w:val="Paragrafoelenco"/>
        <w:numPr>
          <w:ilvl w:val="0"/>
          <w:numId w:val="4"/>
        </w:num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N. 1 piano schiena a tre sezioni per la chirurgia della spalla completo di caschetto e stabilizzatori laterali</w:t>
      </w:r>
    </w:p>
    <w:p w:rsidR="001329CA" w:rsidRDefault="001329CA" w:rsidP="00741F0E">
      <w:pPr>
        <w:pStyle w:val="Paragrafoelenco"/>
        <w:numPr>
          <w:ilvl w:val="0"/>
          <w:numId w:val="4"/>
        </w:num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N. 1 </w:t>
      </w:r>
      <w:proofErr w:type="spellStart"/>
      <w:r>
        <w:rPr>
          <w:rFonts w:ascii="Verdana" w:hAnsi="Verdana"/>
        </w:rPr>
        <w:t>inginocchiatore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genupettorale</w:t>
      </w:r>
      <w:proofErr w:type="spellEnd"/>
      <w:r>
        <w:rPr>
          <w:rFonts w:ascii="Verdana" w:hAnsi="Verdana"/>
        </w:rPr>
        <w:t xml:space="preserve"> per interventi alla colonna, con regolazione della distanza femorale, completo di stabilizzatori laterali e carrellino per riporlo durante l’inutilizzo</w:t>
      </w:r>
    </w:p>
    <w:p w:rsidR="001329CA" w:rsidRDefault="001329CA" w:rsidP="00741F0E">
      <w:pPr>
        <w:pStyle w:val="Paragrafoelenco"/>
        <w:numPr>
          <w:ilvl w:val="0"/>
          <w:numId w:val="4"/>
        </w:num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N. 1 gruppo trazioni così strutturato:</w:t>
      </w:r>
    </w:p>
    <w:p w:rsidR="001329CA" w:rsidRDefault="001329CA" w:rsidP="001329CA">
      <w:pPr>
        <w:pStyle w:val="Paragrafoelenco"/>
        <w:spacing w:after="0" w:line="360" w:lineRule="auto"/>
        <w:ind w:left="1077"/>
        <w:jc w:val="both"/>
        <w:rPr>
          <w:rFonts w:ascii="Verdana" w:hAnsi="Verdana"/>
        </w:rPr>
      </w:pPr>
      <w:r>
        <w:rPr>
          <w:rFonts w:ascii="Verdana" w:hAnsi="Verdana"/>
        </w:rPr>
        <w:t>le barre di trazione dovranno essere in fibra di carbonio per garantire una radio trasparenza a 360° e dovranno effettuare i seguenti movimenti adduzione (di circa 30°), abduzione (di circa 40°) alto/basso (di circa 25°) e movimentabili da fuori campo sterile tramite sblocco preferibilmente servoassistito.</w:t>
      </w:r>
    </w:p>
    <w:p w:rsidR="001329CA" w:rsidRDefault="001329CA" w:rsidP="001329CA">
      <w:pPr>
        <w:pStyle w:val="Paragrafoelenco"/>
        <w:spacing w:after="0" w:line="360" w:lineRule="auto"/>
        <w:ind w:left="1077"/>
        <w:jc w:val="both"/>
        <w:rPr>
          <w:rFonts w:ascii="Verdana" w:hAnsi="Verdana"/>
        </w:rPr>
      </w:pPr>
      <w:r>
        <w:rPr>
          <w:rFonts w:ascii="Verdana" w:hAnsi="Verdana"/>
        </w:rPr>
        <w:t>Il piano bacino dovrà essere in fibra di carbonio e preferibilmente dotato di tre fori per poter innestare, in più punti, il perno di contro trazione, anch’esso in fibra di carbonio.</w:t>
      </w:r>
    </w:p>
    <w:p w:rsidR="001329CA" w:rsidRDefault="001329CA" w:rsidP="001329CA">
      <w:pPr>
        <w:pStyle w:val="Paragrafoelenco"/>
        <w:spacing w:after="0" w:line="360" w:lineRule="auto"/>
        <w:ind w:left="1077"/>
        <w:jc w:val="both"/>
        <w:rPr>
          <w:rFonts w:ascii="Verdana" w:hAnsi="Verdana"/>
        </w:rPr>
      </w:pPr>
      <w:r>
        <w:rPr>
          <w:rFonts w:ascii="Verdana" w:hAnsi="Verdana"/>
        </w:rPr>
        <w:t xml:space="preserve">Dotato di due scarponcini per il </w:t>
      </w:r>
      <w:proofErr w:type="spellStart"/>
      <w:r>
        <w:rPr>
          <w:rFonts w:ascii="Verdana" w:hAnsi="Verdana"/>
        </w:rPr>
        <w:t>trazionamento</w:t>
      </w:r>
      <w:proofErr w:type="spellEnd"/>
      <w:r>
        <w:rPr>
          <w:rFonts w:ascii="Verdana" w:hAnsi="Verdana"/>
        </w:rPr>
        <w:t xml:space="preserve"> dell’arto da operare, completi di imbottitura per protezione del piede e la distribuzione della trazione in modo uniforme.</w:t>
      </w:r>
    </w:p>
    <w:p w:rsidR="001329CA" w:rsidRDefault="001329CA" w:rsidP="001329CA">
      <w:pPr>
        <w:pStyle w:val="Paragrafoelenco"/>
        <w:spacing w:after="0" w:line="360" w:lineRule="auto"/>
        <w:ind w:left="1077"/>
        <w:jc w:val="both"/>
        <w:rPr>
          <w:rFonts w:ascii="Verdana" w:hAnsi="Verdana"/>
        </w:rPr>
      </w:pPr>
      <w:r>
        <w:rPr>
          <w:rFonts w:ascii="Verdana" w:hAnsi="Verdana"/>
        </w:rPr>
        <w:t xml:space="preserve">Dotato di piano gambe a due sezioni dedicato alla fase </w:t>
      </w:r>
      <w:proofErr w:type="spellStart"/>
      <w:r>
        <w:rPr>
          <w:rFonts w:ascii="Verdana" w:hAnsi="Verdana"/>
        </w:rPr>
        <w:t>pre-post</w:t>
      </w:r>
      <w:proofErr w:type="spellEnd"/>
      <w:r>
        <w:rPr>
          <w:rFonts w:ascii="Verdana" w:hAnsi="Verdana"/>
        </w:rPr>
        <w:t xml:space="preserve"> operatoria.</w:t>
      </w:r>
    </w:p>
    <w:p w:rsidR="001329CA" w:rsidRDefault="001329CA" w:rsidP="001329CA">
      <w:pPr>
        <w:pStyle w:val="Paragrafoelenco"/>
        <w:spacing w:after="0" w:line="360" w:lineRule="auto"/>
        <w:ind w:left="1077"/>
        <w:jc w:val="both"/>
        <w:rPr>
          <w:rFonts w:ascii="Verdana" w:hAnsi="Verdana"/>
        </w:rPr>
      </w:pPr>
    </w:p>
    <w:p w:rsidR="001329CA" w:rsidRPr="001329CA" w:rsidRDefault="003E3577" w:rsidP="001329CA">
      <w:pPr>
        <w:pStyle w:val="Paragrafoelenco"/>
        <w:numPr>
          <w:ilvl w:val="0"/>
          <w:numId w:val="6"/>
        </w:num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N. 1 dispositivo per supporto braccio per gli interventi alla spalla in posizione semiseduta e decubito laterale. Questo dispositivo dovrà essere movimentabile manualmente dall’operatore in campo sterile e preferibilmente sbloccabile tramite una semplice leva a pressione.</w:t>
      </w:r>
    </w:p>
    <w:p w:rsidR="0027467C" w:rsidRDefault="0027467C" w:rsidP="00043DA1">
      <w:pPr>
        <w:jc w:val="both"/>
        <w:rPr>
          <w:rFonts w:ascii="Verdana" w:hAnsi="Verdana"/>
          <w:b/>
        </w:rPr>
      </w:pPr>
    </w:p>
    <w:p w:rsidR="000F1BF1" w:rsidRDefault="000F1BF1" w:rsidP="00043DA1">
      <w:pPr>
        <w:jc w:val="both"/>
        <w:rPr>
          <w:rFonts w:ascii="Verdana" w:hAnsi="Verdana"/>
        </w:rPr>
      </w:pPr>
    </w:p>
    <w:p w:rsidR="000F1BF1" w:rsidRDefault="000F1BF1" w:rsidP="00043DA1">
      <w:pPr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TIMBRO E FIRMA PER ACCETTAZIONE</w:t>
      </w:r>
    </w:p>
    <w:p w:rsidR="000F1BF1" w:rsidRDefault="000F1BF1" w:rsidP="00043DA1">
      <w:pPr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______________________________________</w:t>
      </w:r>
    </w:p>
    <w:p w:rsidR="000F1BF1" w:rsidRPr="00043DA1" w:rsidRDefault="000F1BF1" w:rsidP="00043DA1">
      <w:pPr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</w:p>
    <w:sectPr w:rsidR="000F1BF1" w:rsidRPr="00043DA1" w:rsidSect="00043DA1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91F70"/>
    <w:multiLevelType w:val="hybridMultilevel"/>
    <w:tmpl w:val="7EDC246E"/>
    <w:lvl w:ilvl="0" w:tplc="0410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>
    <w:nsid w:val="14F24119"/>
    <w:multiLevelType w:val="hybridMultilevel"/>
    <w:tmpl w:val="697A0380"/>
    <w:lvl w:ilvl="0" w:tplc="0410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>
    <w:nsid w:val="244A5C9D"/>
    <w:multiLevelType w:val="hybridMultilevel"/>
    <w:tmpl w:val="8D88FB62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26943C6E"/>
    <w:multiLevelType w:val="hybridMultilevel"/>
    <w:tmpl w:val="250EEF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E967E0"/>
    <w:multiLevelType w:val="hybridMultilevel"/>
    <w:tmpl w:val="8FA8C980"/>
    <w:lvl w:ilvl="0" w:tplc="0410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75186F38"/>
    <w:multiLevelType w:val="hybridMultilevel"/>
    <w:tmpl w:val="FA449884"/>
    <w:lvl w:ilvl="0" w:tplc="0410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savePreviewPicture/>
  <w:compat/>
  <w:rsids>
    <w:rsidRoot w:val="00F4701A"/>
    <w:rsid w:val="00043DA1"/>
    <w:rsid w:val="000F1BF1"/>
    <w:rsid w:val="0010547D"/>
    <w:rsid w:val="001329CA"/>
    <w:rsid w:val="00146DCA"/>
    <w:rsid w:val="00154C70"/>
    <w:rsid w:val="0019402D"/>
    <w:rsid w:val="001C1D94"/>
    <w:rsid w:val="001F063F"/>
    <w:rsid w:val="002065C2"/>
    <w:rsid w:val="0027467C"/>
    <w:rsid w:val="00296DED"/>
    <w:rsid w:val="002B52D4"/>
    <w:rsid w:val="003066CD"/>
    <w:rsid w:val="003137B8"/>
    <w:rsid w:val="00352EF1"/>
    <w:rsid w:val="003E1BAD"/>
    <w:rsid w:val="003E3577"/>
    <w:rsid w:val="004716AE"/>
    <w:rsid w:val="00475712"/>
    <w:rsid w:val="0048253C"/>
    <w:rsid w:val="004B0F80"/>
    <w:rsid w:val="004E1F34"/>
    <w:rsid w:val="005216D4"/>
    <w:rsid w:val="005F4FC4"/>
    <w:rsid w:val="00612E67"/>
    <w:rsid w:val="0062359A"/>
    <w:rsid w:val="00633CE6"/>
    <w:rsid w:val="00673550"/>
    <w:rsid w:val="006E5466"/>
    <w:rsid w:val="00741F0E"/>
    <w:rsid w:val="007A3A26"/>
    <w:rsid w:val="007C1767"/>
    <w:rsid w:val="007E3776"/>
    <w:rsid w:val="00813C22"/>
    <w:rsid w:val="00823D8E"/>
    <w:rsid w:val="00824037"/>
    <w:rsid w:val="00867E40"/>
    <w:rsid w:val="00883A63"/>
    <w:rsid w:val="008942C3"/>
    <w:rsid w:val="008C4051"/>
    <w:rsid w:val="00934ED8"/>
    <w:rsid w:val="009C479E"/>
    <w:rsid w:val="009E5E4B"/>
    <w:rsid w:val="00AB741D"/>
    <w:rsid w:val="00B156AE"/>
    <w:rsid w:val="00BB425F"/>
    <w:rsid w:val="00BC286D"/>
    <w:rsid w:val="00C237D7"/>
    <w:rsid w:val="00C32BFA"/>
    <w:rsid w:val="00C87B6F"/>
    <w:rsid w:val="00C91206"/>
    <w:rsid w:val="00CA414E"/>
    <w:rsid w:val="00CB0EA7"/>
    <w:rsid w:val="00CC0DF6"/>
    <w:rsid w:val="00CD7716"/>
    <w:rsid w:val="00CF2AA1"/>
    <w:rsid w:val="00D05A9D"/>
    <w:rsid w:val="00D4508F"/>
    <w:rsid w:val="00D6015B"/>
    <w:rsid w:val="00D62739"/>
    <w:rsid w:val="00DC324F"/>
    <w:rsid w:val="00DF41C6"/>
    <w:rsid w:val="00E02617"/>
    <w:rsid w:val="00E72C9B"/>
    <w:rsid w:val="00E95892"/>
    <w:rsid w:val="00EB1BBC"/>
    <w:rsid w:val="00F40EAA"/>
    <w:rsid w:val="00F4701A"/>
    <w:rsid w:val="00F47D57"/>
    <w:rsid w:val="00F63BF5"/>
    <w:rsid w:val="00FB7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4701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470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4701A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352E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1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AZIENDA SANITARIA PROVINCIALE</Company>
  <LinksUpToDate>false</LinksUpToDate>
  <CharactersWithSpaces>3461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000297</dc:creator>
  <cp:keywords/>
  <dc:description/>
  <cp:lastModifiedBy>000297</cp:lastModifiedBy>
  <cp:revision>7</cp:revision>
  <cp:lastPrinted>2018-12-28T13:25:00Z</cp:lastPrinted>
  <dcterms:created xsi:type="dcterms:W3CDTF">2016-08-19T11:34:00Z</dcterms:created>
  <dcterms:modified xsi:type="dcterms:W3CDTF">2018-12-28T13:26:00Z</dcterms:modified>
</cp:coreProperties>
</file>